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D227C4" w:rsidRPr="00F67452" w:rsidTr="005C72A1">
        <w:tc>
          <w:tcPr>
            <w:tcW w:w="9648" w:type="dxa"/>
          </w:tcPr>
          <w:p w:rsidR="00D227C4" w:rsidRDefault="00D227C4" w:rsidP="000E2CC8">
            <w:pPr>
              <w:jc w:val="center"/>
            </w:pPr>
          </w:p>
          <w:p w:rsidR="00D227C4" w:rsidRDefault="00D227C4" w:rsidP="000E2CC8">
            <w:pPr>
              <w:jc w:val="center"/>
            </w:pPr>
          </w:p>
          <w:p w:rsidR="00D227C4" w:rsidRPr="00381C30" w:rsidRDefault="00D227C4" w:rsidP="000E2CC8">
            <w:pPr>
              <w:jc w:val="center"/>
            </w:pPr>
            <w:r w:rsidRPr="008B0CA0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.75pt;visibility:visible">
                  <v:imagedata r:id="rId6" o:title=""/>
                </v:shape>
              </w:pict>
            </w:r>
          </w:p>
        </w:tc>
      </w:tr>
    </w:tbl>
    <w:p w:rsidR="00D227C4" w:rsidRDefault="00D227C4" w:rsidP="000E2CC8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571"/>
      </w:tblGrid>
      <w:tr w:rsidR="00D227C4" w:rsidRPr="00F67452" w:rsidTr="005C72A1">
        <w:tc>
          <w:tcPr>
            <w:tcW w:w="9648" w:type="dxa"/>
          </w:tcPr>
          <w:p w:rsidR="00D227C4" w:rsidRPr="00F67452" w:rsidRDefault="00D227C4" w:rsidP="000E2CC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F6745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D227C4" w:rsidRPr="00F67452" w:rsidRDefault="00D227C4" w:rsidP="000E2CC8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D227C4" w:rsidRPr="00F67452" w:rsidRDefault="00D227C4" w:rsidP="000E2CC8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восьмого</w:t>
            </w:r>
            <w:r w:rsidRPr="00F67452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F67452">
              <w:rPr>
                <w:sz w:val="28"/>
                <w:szCs w:val="28"/>
                <w:lang w:val="uk-UA"/>
              </w:rPr>
              <w:t>скликання</w:t>
            </w:r>
          </w:p>
          <w:p w:rsidR="00D227C4" w:rsidRPr="00F67452" w:rsidRDefault="00D227C4" w:rsidP="00E05291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одинадцята</w:t>
            </w:r>
            <w:r w:rsidRPr="00F67452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D227C4" w:rsidRPr="00F67452" w:rsidRDefault="00D227C4" w:rsidP="000E2CC8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D227C4" w:rsidRPr="00F67452" w:rsidRDefault="00D227C4" w:rsidP="000E2CC8">
            <w:pPr>
              <w:jc w:val="center"/>
              <w:rPr>
                <w:b/>
                <w:sz w:val="32"/>
                <w:szCs w:val="32"/>
              </w:rPr>
            </w:pPr>
            <w:r w:rsidRPr="00F67452">
              <w:rPr>
                <w:b/>
                <w:sz w:val="32"/>
                <w:szCs w:val="32"/>
              </w:rPr>
              <w:t>Р І Ш Е Н Н Я</w:t>
            </w:r>
          </w:p>
          <w:p w:rsidR="00D227C4" w:rsidRPr="00F67452" w:rsidRDefault="00D227C4" w:rsidP="000E2CC8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D227C4" w:rsidRDefault="00D227C4" w:rsidP="000E2CC8">
      <w:pPr>
        <w:rPr>
          <w:lang w:val="uk-UA"/>
        </w:rPr>
      </w:pPr>
      <w:r>
        <w:t xml:space="preserve">від____________                           </w:t>
      </w:r>
      <w:r w:rsidRPr="00460B47">
        <w:rPr>
          <w:sz w:val="28"/>
          <w:szCs w:val="28"/>
        </w:rPr>
        <w:t>м. Молочанськ</w:t>
      </w:r>
      <w:r>
        <w:t xml:space="preserve">                                     № _____</w:t>
      </w:r>
    </w:p>
    <w:p w:rsidR="00D227C4" w:rsidRPr="000E2CC8" w:rsidRDefault="00D227C4" w:rsidP="000E2CC8">
      <w:pPr>
        <w:rPr>
          <w:lang w:val="uk-UA"/>
        </w:rPr>
      </w:pPr>
    </w:p>
    <w:p w:rsidR="00D227C4" w:rsidRPr="00CA072F" w:rsidRDefault="00D227C4" w:rsidP="00E05291">
      <w:pPr>
        <w:shd w:val="clear" w:color="auto" w:fill="FFFFFF"/>
        <w:tabs>
          <w:tab w:val="left" w:pos="4320"/>
          <w:tab w:val="left" w:pos="4820"/>
          <w:tab w:val="left" w:pos="6840"/>
          <w:tab w:val="left" w:pos="7020"/>
          <w:tab w:val="left" w:pos="7380"/>
        </w:tabs>
        <w:spacing w:line="240" w:lineRule="exact"/>
        <w:jc w:val="both"/>
        <w:rPr>
          <w:spacing w:val="-2"/>
          <w:sz w:val="28"/>
          <w:szCs w:val="28"/>
          <w:lang w:val="uk-UA"/>
        </w:rPr>
      </w:pPr>
      <w:r w:rsidRPr="00CA072F">
        <w:rPr>
          <w:b/>
          <w:spacing w:val="-2"/>
          <w:sz w:val="28"/>
          <w:szCs w:val="28"/>
          <w:lang w:val="uk-UA"/>
        </w:rPr>
        <w:t>Про розробку містобудівної документації «Генеральний план м. Молочанськ Пологівського району Запорізької області та План зонування м. Молочанськ Пологівського району Запорізької області» (у складі Генерального плану)</w:t>
      </w:r>
      <w:r w:rsidRPr="00CA072F">
        <w:rPr>
          <w:spacing w:val="-2"/>
          <w:sz w:val="28"/>
          <w:szCs w:val="28"/>
          <w:lang w:val="uk-UA"/>
        </w:rPr>
        <w:t>.</w:t>
      </w:r>
    </w:p>
    <w:p w:rsidR="00D227C4" w:rsidRPr="00CA072F" w:rsidRDefault="00D227C4" w:rsidP="001D58EB">
      <w:pPr>
        <w:shd w:val="clear" w:color="auto" w:fill="FFFFFF"/>
        <w:tabs>
          <w:tab w:val="left" w:pos="4320"/>
          <w:tab w:val="left" w:pos="5220"/>
          <w:tab w:val="left" w:pos="6840"/>
          <w:tab w:val="left" w:pos="7020"/>
          <w:tab w:val="left" w:pos="7380"/>
        </w:tabs>
        <w:spacing w:line="216" w:lineRule="auto"/>
        <w:ind w:right="3955"/>
        <w:jc w:val="both"/>
        <w:rPr>
          <w:spacing w:val="-2"/>
          <w:sz w:val="28"/>
          <w:szCs w:val="28"/>
          <w:lang w:val="uk-UA"/>
        </w:rPr>
      </w:pPr>
    </w:p>
    <w:p w:rsidR="00D227C4" w:rsidRDefault="00D227C4" w:rsidP="00FA7DA3">
      <w:pPr>
        <w:jc w:val="both"/>
        <w:rPr>
          <w:b/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           Керуючись п. 42 частини 1 ст. 26 Закону України «Про мiсцеве самоврядування в Україні», ст. 17 Закону України «Про регулювання містобудівної діяльності»,</w:t>
      </w:r>
      <w:r>
        <w:rPr>
          <w:sz w:val="28"/>
          <w:szCs w:val="28"/>
          <w:lang w:val="uk-UA"/>
        </w:rPr>
        <w:t xml:space="preserve">  відповідно до </w:t>
      </w:r>
      <w:r w:rsidRPr="0002121C">
        <w:rPr>
          <w:sz w:val="28"/>
          <w:lang w:val="uk-UA"/>
        </w:rPr>
        <w:t>П</w:t>
      </w:r>
      <w:r>
        <w:rPr>
          <w:sz w:val="28"/>
          <w:lang w:val="uk-UA"/>
        </w:rPr>
        <w:t>рограми</w:t>
      </w:r>
      <w:r w:rsidRPr="0002121C">
        <w:rPr>
          <w:sz w:val="28"/>
          <w:lang w:val="uk-UA"/>
        </w:rPr>
        <w:t xml:space="preserve"> </w:t>
      </w:r>
      <w:r w:rsidRPr="0002121C">
        <w:rPr>
          <w:sz w:val="28"/>
          <w:szCs w:val="28"/>
          <w:lang w:val="uk-UA"/>
        </w:rPr>
        <w:t>раціонального використання території та комплексного містобудівного розвитку Молочанської</w:t>
      </w:r>
      <w:r>
        <w:rPr>
          <w:sz w:val="28"/>
          <w:szCs w:val="28"/>
          <w:lang w:val="uk-UA"/>
        </w:rPr>
        <w:t xml:space="preserve"> міської</w:t>
      </w:r>
      <w:r w:rsidRPr="0002121C">
        <w:rPr>
          <w:sz w:val="28"/>
          <w:szCs w:val="28"/>
          <w:lang w:val="uk-UA"/>
        </w:rPr>
        <w:t xml:space="preserve"> </w:t>
      </w:r>
      <w:r w:rsidRPr="007D1474">
        <w:rPr>
          <w:sz w:val="28"/>
          <w:szCs w:val="28"/>
          <w:lang w:val="uk-UA"/>
        </w:rPr>
        <w:t>територіальної громади</w:t>
      </w:r>
      <w:r w:rsidRPr="00771B58">
        <w:rPr>
          <w:sz w:val="28"/>
          <w:szCs w:val="28"/>
          <w:lang w:val="uk-UA"/>
        </w:rPr>
        <w:t xml:space="preserve"> </w:t>
      </w:r>
      <w:r w:rsidRPr="0002121C">
        <w:rPr>
          <w:sz w:val="28"/>
          <w:lang w:val="uk-UA"/>
        </w:rPr>
        <w:t xml:space="preserve">на </w:t>
      </w:r>
      <w:r w:rsidRPr="0002121C">
        <w:rPr>
          <w:sz w:val="28"/>
          <w:szCs w:val="28"/>
          <w:lang w:val="uk-UA"/>
        </w:rPr>
        <w:t xml:space="preserve"> </w:t>
      </w:r>
      <w:r w:rsidRPr="0002121C">
        <w:rPr>
          <w:sz w:val="28"/>
          <w:lang w:val="uk-UA"/>
        </w:rPr>
        <w:t>2021 - 2025 роки</w:t>
      </w:r>
      <w:r>
        <w:rPr>
          <w:sz w:val="28"/>
          <w:lang w:val="uk-UA"/>
        </w:rPr>
        <w:t>, затвердженої рішенням сесії Молочанської міської ради від _______ № _____</w:t>
      </w:r>
      <w:r>
        <w:rPr>
          <w:sz w:val="28"/>
          <w:szCs w:val="28"/>
          <w:lang w:val="uk-UA"/>
        </w:rPr>
        <w:t xml:space="preserve">  та з метою</w:t>
      </w:r>
      <w:r w:rsidRPr="005F6758">
        <w:rPr>
          <w:lang w:val="uk-UA"/>
        </w:rPr>
        <w:t xml:space="preserve"> </w:t>
      </w:r>
      <w:r w:rsidRPr="005F6758">
        <w:rPr>
          <w:sz w:val="28"/>
          <w:szCs w:val="28"/>
          <w:lang w:val="uk-UA"/>
        </w:rPr>
        <w:t>обґрунтування довгострокової стратегії розвитку, планування та забудови території</w:t>
      </w:r>
      <w:r>
        <w:rPr>
          <w:sz w:val="28"/>
          <w:szCs w:val="28"/>
          <w:lang w:val="uk-UA"/>
        </w:rPr>
        <w:t xml:space="preserve"> підвищення</w:t>
      </w:r>
      <w:r w:rsidRPr="005F6758">
        <w:rPr>
          <w:sz w:val="28"/>
          <w:szCs w:val="28"/>
          <w:lang w:val="uk-UA"/>
        </w:rPr>
        <w:t xml:space="preserve"> інвестиційної привабливості</w:t>
      </w:r>
      <w:r>
        <w:rPr>
          <w:sz w:val="28"/>
          <w:szCs w:val="28"/>
          <w:lang w:val="uk-UA"/>
        </w:rPr>
        <w:t xml:space="preserve">,  </w:t>
      </w:r>
      <w:r w:rsidRPr="00A35A55">
        <w:rPr>
          <w:sz w:val="28"/>
          <w:szCs w:val="28"/>
          <w:shd w:val="clear" w:color="auto" w:fill="FFFFFF"/>
          <w:lang w:val="uk-UA"/>
        </w:rPr>
        <w:t xml:space="preserve">створення матеріально-просторового середовища життєдіяльності </w:t>
      </w:r>
      <w:r>
        <w:rPr>
          <w:sz w:val="28"/>
          <w:szCs w:val="28"/>
          <w:shd w:val="clear" w:color="auto" w:fill="FFFFFF"/>
          <w:lang w:val="uk-UA"/>
        </w:rPr>
        <w:t>мешканців</w:t>
      </w:r>
      <w:r w:rsidRPr="005F6758">
        <w:rPr>
          <w:lang w:val="uk-UA"/>
        </w:rPr>
        <w:t xml:space="preserve"> </w:t>
      </w:r>
      <w:r w:rsidRPr="00A35A55">
        <w:rPr>
          <w:sz w:val="28"/>
          <w:szCs w:val="28"/>
          <w:lang w:val="uk-UA"/>
        </w:rPr>
        <w:t>міста Молочанськ, Молочанська міська</w:t>
      </w:r>
      <w:r>
        <w:rPr>
          <w:sz w:val="28"/>
          <w:szCs w:val="28"/>
          <w:lang w:val="uk-UA"/>
        </w:rPr>
        <w:t xml:space="preserve"> рада</w:t>
      </w:r>
    </w:p>
    <w:p w:rsidR="00D227C4" w:rsidRPr="00F94124" w:rsidRDefault="00D227C4" w:rsidP="00FA7DA3">
      <w:pPr>
        <w:jc w:val="both"/>
        <w:rPr>
          <w:sz w:val="28"/>
          <w:szCs w:val="28"/>
          <w:lang w:val="uk-UA"/>
        </w:rPr>
      </w:pPr>
      <w:r w:rsidRPr="00CA072F">
        <w:rPr>
          <w:b/>
          <w:sz w:val="28"/>
          <w:szCs w:val="28"/>
          <w:lang w:val="uk-UA"/>
        </w:rPr>
        <w:t xml:space="preserve">ВИРIШИЛА: </w:t>
      </w:r>
    </w:p>
    <w:p w:rsidR="00D227C4" w:rsidRPr="00CA072F" w:rsidRDefault="00D227C4" w:rsidP="002A2060">
      <w:pPr>
        <w:rPr>
          <w:sz w:val="28"/>
          <w:szCs w:val="28"/>
          <w:lang w:val="uk-UA"/>
        </w:rPr>
      </w:pPr>
    </w:p>
    <w:p w:rsidR="00D227C4" w:rsidRPr="00CA072F" w:rsidRDefault="00D227C4" w:rsidP="00B64A58">
      <w:pPr>
        <w:ind w:firstLine="567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1. Розробити містобудівну документацію «Генеральний план м. Молочанськ </w:t>
      </w:r>
      <w:r>
        <w:rPr>
          <w:sz w:val="28"/>
          <w:szCs w:val="28"/>
          <w:lang w:val="uk-UA"/>
        </w:rPr>
        <w:t xml:space="preserve">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плану).</w:t>
      </w:r>
    </w:p>
    <w:p w:rsidR="00D227C4" w:rsidRPr="00CA072F" w:rsidRDefault="00D227C4" w:rsidP="00A20FB5">
      <w:pPr>
        <w:rPr>
          <w:sz w:val="28"/>
          <w:szCs w:val="28"/>
          <w:lang w:val="uk-UA"/>
        </w:rPr>
      </w:pPr>
    </w:p>
    <w:p w:rsidR="00D227C4" w:rsidRPr="00CA072F" w:rsidRDefault="00D227C4" w:rsidP="00B64A58">
      <w:pPr>
        <w:ind w:right="-81" w:firstLine="567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CA072F">
        <w:rPr>
          <w:sz w:val="28"/>
          <w:szCs w:val="28"/>
          <w:lang w:val="uk-UA"/>
        </w:rPr>
        <w:t>Визначити Молочанську міську раду замовником містобудівної документації</w:t>
      </w:r>
      <w:r>
        <w:rPr>
          <w:sz w:val="28"/>
          <w:szCs w:val="28"/>
          <w:lang w:val="uk-UA"/>
        </w:rPr>
        <w:t xml:space="preserve"> </w:t>
      </w:r>
      <w:r w:rsidRPr="00CA072F">
        <w:rPr>
          <w:sz w:val="28"/>
          <w:szCs w:val="28"/>
          <w:lang w:val="uk-UA"/>
        </w:rPr>
        <w:t xml:space="preserve">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</w:t>
      </w:r>
      <w:r>
        <w:rPr>
          <w:sz w:val="28"/>
          <w:szCs w:val="28"/>
          <w:lang w:val="uk-UA"/>
        </w:rPr>
        <w:t xml:space="preserve"> (у складі Генерального плану)</w:t>
      </w:r>
      <w:r w:rsidRPr="00CA072F">
        <w:rPr>
          <w:sz w:val="28"/>
          <w:szCs w:val="28"/>
          <w:lang w:val="uk-UA"/>
        </w:rPr>
        <w:t>.</w:t>
      </w:r>
    </w:p>
    <w:p w:rsidR="00D227C4" w:rsidRPr="00CA072F" w:rsidRDefault="00D227C4" w:rsidP="00090961">
      <w:pPr>
        <w:ind w:right="-81"/>
        <w:jc w:val="both"/>
        <w:rPr>
          <w:sz w:val="28"/>
          <w:szCs w:val="28"/>
          <w:lang w:val="uk-UA"/>
        </w:rPr>
      </w:pPr>
    </w:p>
    <w:p w:rsidR="00D227C4" w:rsidRPr="00CA072F" w:rsidRDefault="00D227C4" w:rsidP="007E1635">
      <w:pPr>
        <w:ind w:right="-8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 Молочанській міській раді:</w:t>
      </w:r>
    </w:p>
    <w:p w:rsidR="00D227C4" w:rsidRPr="00CA072F" w:rsidRDefault="00D227C4" w:rsidP="00090961">
      <w:pPr>
        <w:ind w:right="-8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3.1. Внести зміни до бюджету 2021 року, передбачити кошти на  фінансування розроблення містобудівної документаці</w:t>
      </w:r>
      <w:r>
        <w:rPr>
          <w:sz w:val="28"/>
          <w:szCs w:val="28"/>
          <w:lang w:val="uk-UA"/>
        </w:rPr>
        <w:t>ї, також при формуванні проекту</w:t>
      </w:r>
      <w:r w:rsidRPr="00CA072F">
        <w:rPr>
          <w:sz w:val="28"/>
          <w:szCs w:val="28"/>
          <w:lang w:val="uk-UA"/>
        </w:rPr>
        <w:t xml:space="preserve"> бюджету на 2022 рік передбачити кошти на фінансування розроблення містобудівної та землевпорядної документації;</w:t>
      </w:r>
    </w:p>
    <w:p w:rsidR="00D227C4" w:rsidRPr="00CA072F" w:rsidRDefault="00D227C4" w:rsidP="00090961">
      <w:pPr>
        <w:ind w:right="-81" w:firstLine="426"/>
        <w:jc w:val="both"/>
        <w:rPr>
          <w:sz w:val="28"/>
          <w:szCs w:val="28"/>
          <w:lang w:val="uk-UA"/>
        </w:rPr>
      </w:pPr>
    </w:p>
    <w:p w:rsidR="00D227C4" w:rsidRDefault="00D227C4" w:rsidP="00090961">
      <w:pPr>
        <w:ind w:right="-8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3.2. Визначити організацію-розробника містобудівної документації, яка має право на виконання даного виду робіт, строки розроблення та джерела його фінансування;</w:t>
      </w: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CA072F">
        <w:rPr>
          <w:sz w:val="28"/>
          <w:szCs w:val="28"/>
          <w:lang w:val="uk-UA"/>
        </w:rPr>
        <w:t xml:space="preserve">. Повідомити, через місцеві  засоби  масової  інформації,   про початок розроблення містобудівної документації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D227C4" w:rsidRPr="00CA072F" w:rsidRDefault="00D227C4" w:rsidP="008668F6">
      <w:pPr>
        <w:spacing w:line="240" w:lineRule="auto"/>
        <w:ind w:right="-8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</w:t>
      </w:r>
      <w:r w:rsidRPr="00CA072F">
        <w:rPr>
          <w:sz w:val="28"/>
          <w:szCs w:val="28"/>
          <w:lang w:val="uk-UA"/>
        </w:rPr>
        <w:t>. Заключити договір з організацією-розробником містобудівної документації;</w:t>
      </w: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</w:t>
      </w:r>
      <w:r w:rsidRPr="00CA072F">
        <w:rPr>
          <w:sz w:val="28"/>
          <w:szCs w:val="28"/>
          <w:lang w:val="uk-UA"/>
        </w:rPr>
        <w:t xml:space="preserve">. Звернутись до Запорізької обласної державної адміністрації щодо визначення державних інтересів для їх врахування під час розроблення містобудівної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3.6. Забезпечити збір вихідних даних для розроблення містобудівної документації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плану);</w:t>
      </w: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>3.7. Забезпечити,</w:t>
      </w:r>
      <w:r>
        <w:rPr>
          <w:sz w:val="28"/>
          <w:szCs w:val="28"/>
          <w:lang w:val="uk-UA"/>
        </w:rPr>
        <w:t xml:space="preserve"> разом з організацію-розробником</w:t>
      </w:r>
      <w:r w:rsidRPr="00CA072F">
        <w:rPr>
          <w:sz w:val="28"/>
          <w:szCs w:val="28"/>
          <w:lang w:val="uk-UA"/>
        </w:rPr>
        <w:t xml:space="preserve"> містобудівної документації, попередній розгляд матеріалів містобудівної документації «Генеральний план м. Молочанськ Пологівського району Запорізької області та План зонування м. Молочанськ Пологівського району Запорізької області» (у складі Генерального плану) архіте</w:t>
      </w:r>
      <w:r>
        <w:rPr>
          <w:sz w:val="28"/>
          <w:szCs w:val="28"/>
          <w:lang w:val="uk-UA"/>
        </w:rPr>
        <w:t>ктурно-містобудівною радою при У</w:t>
      </w:r>
      <w:r w:rsidRPr="00CA072F">
        <w:rPr>
          <w:sz w:val="28"/>
          <w:szCs w:val="28"/>
          <w:lang w:val="uk-UA"/>
        </w:rPr>
        <w:t>правлінні містобудування та архітектури Запорізької обласної державної адміністрації;</w:t>
      </w:r>
    </w:p>
    <w:p w:rsidR="00D227C4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3.8. Забезпечити проведення громадських слухань, погодження містобудівної документації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 згід</w:t>
      </w:r>
      <w:r>
        <w:rPr>
          <w:sz w:val="28"/>
          <w:szCs w:val="28"/>
          <w:lang w:val="uk-UA"/>
        </w:rPr>
        <w:t>но чинного законодавства, із зал</w:t>
      </w:r>
      <w:r w:rsidRPr="00CA072F">
        <w:rPr>
          <w:sz w:val="28"/>
          <w:szCs w:val="28"/>
          <w:lang w:val="uk-UA"/>
        </w:rPr>
        <w:t>ученням організації-розробника;</w:t>
      </w: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3.9 Забезпечити проведення експертизи містобудівної документації </w:t>
      </w:r>
      <w:r w:rsidRPr="00CA072F">
        <w:rPr>
          <w:sz w:val="28"/>
          <w:szCs w:val="28"/>
          <w:lang w:val="uk-UA"/>
        </w:rPr>
        <w:t xml:space="preserve">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</w:t>
      </w:r>
      <w:r>
        <w:rPr>
          <w:sz w:val="28"/>
          <w:szCs w:val="28"/>
          <w:lang w:val="uk-UA"/>
        </w:rPr>
        <w:t xml:space="preserve"> </w:t>
      </w:r>
      <w:r w:rsidRPr="00CA072F">
        <w:rPr>
          <w:sz w:val="28"/>
          <w:szCs w:val="28"/>
          <w:lang w:val="uk-UA"/>
        </w:rPr>
        <w:t>згід</w:t>
      </w:r>
      <w:r>
        <w:rPr>
          <w:sz w:val="28"/>
          <w:szCs w:val="28"/>
          <w:lang w:val="uk-UA"/>
        </w:rPr>
        <w:t>но з вимогами чинного законодавства.</w:t>
      </w: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/>
        <w:jc w:val="both"/>
        <w:rPr>
          <w:sz w:val="28"/>
          <w:szCs w:val="28"/>
          <w:lang w:val="uk-UA"/>
        </w:rPr>
      </w:pP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 w:firstLine="567"/>
        <w:jc w:val="both"/>
        <w:rPr>
          <w:sz w:val="28"/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4. </w:t>
      </w:r>
      <w:r w:rsidRPr="00464985">
        <w:rPr>
          <w:sz w:val="28"/>
          <w:szCs w:val="28"/>
          <w:lang w:val="uk-UA"/>
        </w:rPr>
        <w:t>Виготовлену та погоджену</w:t>
      </w:r>
      <w:r w:rsidRPr="00CA072F">
        <w:rPr>
          <w:sz w:val="28"/>
          <w:szCs w:val="28"/>
          <w:lang w:val="uk-UA"/>
        </w:rPr>
        <w:t xml:space="preserve"> містобудівну документацію «Генеральний план м. 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 та План зонування м. Молочанськ </w:t>
      </w:r>
      <w:r w:rsidRPr="00CA072F">
        <w:rPr>
          <w:spacing w:val="-2"/>
          <w:sz w:val="28"/>
          <w:szCs w:val="28"/>
          <w:lang w:val="uk-UA"/>
        </w:rPr>
        <w:t>Пологівського</w:t>
      </w:r>
      <w:r w:rsidRPr="00CA072F">
        <w:rPr>
          <w:sz w:val="28"/>
          <w:szCs w:val="28"/>
          <w:lang w:val="uk-UA"/>
        </w:rPr>
        <w:t xml:space="preserve"> району Запорізької області» (у складі Генерального плану)  затвердити на  сесії міської ради.</w:t>
      </w:r>
    </w:p>
    <w:p w:rsidR="00D227C4" w:rsidRPr="00CA072F" w:rsidRDefault="00D227C4" w:rsidP="008668F6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spacing w:line="240" w:lineRule="auto"/>
        <w:ind w:right="-1"/>
        <w:jc w:val="both"/>
        <w:rPr>
          <w:sz w:val="28"/>
          <w:szCs w:val="28"/>
          <w:lang w:val="uk-UA"/>
        </w:rPr>
      </w:pPr>
    </w:p>
    <w:p w:rsidR="00D227C4" w:rsidRPr="003B0731" w:rsidRDefault="00D227C4" w:rsidP="003B0731">
      <w:pPr>
        <w:spacing w:line="240" w:lineRule="auto"/>
        <w:ind w:right="-81" w:firstLine="567"/>
        <w:jc w:val="both"/>
        <w:rPr>
          <w:szCs w:val="28"/>
          <w:lang w:val="uk-UA"/>
        </w:rPr>
      </w:pPr>
      <w:r w:rsidRPr="00CA072F">
        <w:rPr>
          <w:sz w:val="28"/>
          <w:szCs w:val="28"/>
          <w:lang w:val="uk-UA"/>
        </w:rPr>
        <w:t xml:space="preserve">5. </w:t>
      </w:r>
      <w:r w:rsidRPr="003B0731">
        <w:rPr>
          <w:sz w:val="28"/>
          <w:lang w:val="uk-UA"/>
        </w:rPr>
        <w:t>Контроль за виконанням цього рішення покласти на постійну комісію з питань  фінансів, бюджету, планування, соціально-економічного розвитку, інвестицій та міжнародного співробітництва.</w:t>
      </w:r>
    </w:p>
    <w:p w:rsidR="00D227C4" w:rsidRDefault="00D227C4" w:rsidP="00D61527">
      <w:pPr>
        <w:pStyle w:val="BodyText2"/>
        <w:rPr>
          <w:szCs w:val="28"/>
        </w:rPr>
      </w:pPr>
    </w:p>
    <w:p w:rsidR="00D227C4" w:rsidRDefault="00D227C4" w:rsidP="00D61527">
      <w:pPr>
        <w:pStyle w:val="BodyText2"/>
        <w:rPr>
          <w:szCs w:val="28"/>
        </w:rPr>
      </w:pPr>
    </w:p>
    <w:p w:rsidR="00D227C4" w:rsidRPr="00CA072F" w:rsidRDefault="00D227C4" w:rsidP="00D61527">
      <w:pPr>
        <w:pStyle w:val="BodyText2"/>
        <w:rPr>
          <w:szCs w:val="28"/>
        </w:rPr>
      </w:pPr>
      <w:r w:rsidRPr="00CA072F">
        <w:rPr>
          <w:szCs w:val="28"/>
        </w:rPr>
        <w:t xml:space="preserve">Міський голова                                                                                </w:t>
      </w:r>
      <w:bookmarkStart w:id="0" w:name="_GoBack"/>
      <w:bookmarkEnd w:id="0"/>
      <w:r w:rsidRPr="00CA072F">
        <w:rPr>
          <w:szCs w:val="28"/>
        </w:rPr>
        <w:t xml:space="preserve"> </w:t>
      </w:r>
      <w:r>
        <w:rPr>
          <w:szCs w:val="28"/>
        </w:rPr>
        <w:t>Ірина ЛИПКА</w:t>
      </w:r>
    </w:p>
    <w:sectPr w:rsidR="00D227C4" w:rsidRPr="00CA072F" w:rsidSect="000148FD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7C4" w:rsidRDefault="00D227C4" w:rsidP="00FA7DA3">
      <w:pPr>
        <w:spacing w:line="240" w:lineRule="auto"/>
      </w:pPr>
      <w:r>
        <w:separator/>
      </w:r>
    </w:p>
  </w:endnote>
  <w:endnote w:type="continuationSeparator" w:id="0">
    <w:p w:rsidR="00D227C4" w:rsidRDefault="00D227C4" w:rsidP="00FA7DA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7C4" w:rsidRDefault="00D227C4" w:rsidP="00FA7DA3">
      <w:pPr>
        <w:spacing w:line="240" w:lineRule="auto"/>
      </w:pPr>
      <w:r>
        <w:separator/>
      </w:r>
    </w:p>
  </w:footnote>
  <w:footnote w:type="continuationSeparator" w:id="0">
    <w:p w:rsidR="00D227C4" w:rsidRDefault="00D227C4" w:rsidP="00FA7DA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7C4" w:rsidRDefault="00D227C4" w:rsidP="00A8222A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8D7"/>
    <w:rsid w:val="00005CEA"/>
    <w:rsid w:val="0000681E"/>
    <w:rsid w:val="0001408B"/>
    <w:rsid w:val="000148FD"/>
    <w:rsid w:val="0002121C"/>
    <w:rsid w:val="00027965"/>
    <w:rsid w:val="00030CE9"/>
    <w:rsid w:val="000467EC"/>
    <w:rsid w:val="0006146B"/>
    <w:rsid w:val="00090961"/>
    <w:rsid w:val="00097DA2"/>
    <w:rsid w:val="000E2CC8"/>
    <w:rsid w:val="000E5208"/>
    <w:rsid w:val="00126F25"/>
    <w:rsid w:val="001959EB"/>
    <w:rsid w:val="001C58E4"/>
    <w:rsid w:val="001C6F7C"/>
    <w:rsid w:val="001D58EB"/>
    <w:rsid w:val="00267EAC"/>
    <w:rsid w:val="002A2060"/>
    <w:rsid w:val="002D368F"/>
    <w:rsid w:val="002E59CE"/>
    <w:rsid w:val="003052F1"/>
    <w:rsid w:val="00341C44"/>
    <w:rsid w:val="00343419"/>
    <w:rsid w:val="0037797B"/>
    <w:rsid w:val="00381C30"/>
    <w:rsid w:val="003B0731"/>
    <w:rsid w:val="003D7D36"/>
    <w:rsid w:val="00455A4A"/>
    <w:rsid w:val="00460B47"/>
    <w:rsid w:val="00464985"/>
    <w:rsid w:val="004A2490"/>
    <w:rsid w:val="004B0492"/>
    <w:rsid w:val="004E1C39"/>
    <w:rsid w:val="004F2B89"/>
    <w:rsid w:val="005070DF"/>
    <w:rsid w:val="00523B57"/>
    <w:rsid w:val="00530585"/>
    <w:rsid w:val="00536453"/>
    <w:rsid w:val="005610A0"/>
    <w:rsid w:val="00592176"/>
    <w:rsid w:val="0059647F"/>
    <w:rsid w:val="00596DA1"/>
    <w:rsid w:val="005C72A1"/>
    <w:rsid w:val="005D07A8"/>
    <w:rsid w:val="005E3F64"/>
    <w:rsid w:val="005F6758"/>
    <w:rsid w:val="00606F27"/>
    <w:rsid w:val="006459E3"/>
    <w:rsid w:val="0066322D"/>
    <w:rsid w:val="006827E1"/>
    <w:rsid w:val="0069141F"/>
    <w:rsid w:val="006A5FF2"/>
    <w:rsid w:val="006C7793"/>
    <w:rsid w:val="006E73C4"/>
    <w:rsid w:val="006F0E94"/>
    <w:rsid w:val="0071201A"/>
    <w:rsid w:val="00720363"/>
    <w:rsid w:val="00731DE3"/>
    <w:rsid w:val="00771B58"/>
    <w:rsid w:val="00783CDF"/>
    <w:rsid w:val="007B39F6"/>
    <w:rsid w:val="007C2B82"/>
    <w:rsid w:val="007D1474"/>
    <w:rsid w:val="007E1635"/>
    <w:rsid w:val="00822674"/>
    <w:rsid w:val="00830BB1"/>
    <w:rsid w:val="008342D7"/>
    <w:rsid w:val="00840225"/>
    <w:rsid w:val="00841946"/>
    <w:rsid w:val="0085152A"/>
    <w:rsid w:val="008668F6"/>
    <w:rsid w:val="00881FF0"/>
    <w:rsid w:val="008B0CA0"/>
    <w:rsid w:val="008C1689"/>
    <w:rsid w:val="008E79A6"/>
    <w:rsid w:val="008F45D7"/>
    <w:rsid w:val="00952477"/>
    <w:rsid w:val="0096430F"/>
    <w:rsid w:val="00993108"/>
    <w:rsid w:val="009A1B81"/>
    <w:rsid w:val="009A2921"/>
    <w:rsid w:val="009A4863"/>
    <w:rsid w:val="009C59E1"/>
    <w:rsid w:val="009D5371"/>
    <w:rsid w:val="009D5C7D"/>
    <w:rsid w:val="009F1714"/>
    <w:rsid w:val="00A167A7"/>
    <w:rsid w:val="00A20FB5"/>
    <w:rsid w:val="00A35A55"/>
    <w:rsid w:val="00A54FA4"/>
    <w:rsid w:val="00A8222A"/>
    <w:rsid w:val="00AE58D7"/>
    <w:rsid w:val="00B22531"/>
    <w:rsid w:val="00B47F95"/>
    <w:rsid w:val="00B5514F"/>
    <w:rsid w:val="00B64A58"/>
    <w:rsid w:val="00B80604"/>
    <w:rsid w:val="00B830E3"/>
    <w:rsid w:val="00BB4AF5"/>
    <w:rsid w:val="00BB79DD"/>
    <w:rsid w:val="00BD2609"/>
    <w:rsid w:val="00BE41E0"/>
    <w:rsid w:val="00C136B5"/>
    <w:rsid w:val="00C528AB"/>
    <w:rsid w:val="00C6746C"/>
    <w:rsid w:val="00CA072F"/>
    <w:rsid w:val="00CF0703"/>
    <w:rsid w:val="00CF5710"/>
    <w:rsid w:val="00D227C4"/>
    <w:rsid w:val="00D61527"/>
    <w:rsid w:val="00D70FA6"/>
    <w:rsid w:val="00D7323E"/>
    <w:rsid w:val="00D831F7"/>
    <w:rsid w:val="00DA6A07"/>
    <w:rsid w:val="00DB08B1"/>
    <w:rsid w:val="00DC1191"/>
    <w:rsid w:val="00DC70F5"/>
    <w:rsid w:val="00DE2501"/>
    <w:rsid w:val="00DF1FB4"/>
    <w:rsid w:val="00DF40B0"/>
    <w:rsid w:val="00E05291"/>
    <w:rsid w:val="00E353B7"/>
    <w:rsid w:val="00E35DB5"/>
    <w:rsid w:val="00E65E2E"/>
    <w:rsid w:val="00E715E6"/>
    <w:rsid w:val="00E76253"/>
    <w:rsid w:val="00E920B3"/>
    <w:rsid w:val="00EA6D24"/>
    <w:rsid w:val="00F67452"/>
    <w:rsid w:val="00F90CB0"/>
    <w:rsid w:val="00F94124"/>
    <w:rsid w:val="00FA7DA3"/>
    <w:rsid w:val="00FB207F"/>
    <w:rsid w:val="00FB2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F25"/>
    <w:pPr>
      <w:spacing w:line="240" w:lineRule="atLeast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42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26F25"/>
    <w:pPr>
      <w:keepNext/>
      <w:jc w:val="center"/>
      <w:outlineLvl w:val="4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126F25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customStyle="1" w:styleId="StyleZakonu">
    <w:name w:val="StyleZakonu"/>
    <w:basedOn w:val="Normal"/>
    <w:uiPriority w:val="99"/>
    <w:rsid w:val="0001408B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1">
    <w:name w:val="Обычный1"/>
    <w:uiPriority w:val="99"/>
    <w:rsid w:val="00FB207F"/>
    <w:pPr>
      <w:spacing w:line="240" w:lineRule="atLeast"/>
    </w:pPr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DC70F5"/>
    <w:pPr>
      <w:jc w:val="both"/>
    </w:pPr>
    <w:rPr>
      <w:sz w:val="28"/>
      <w:szCs w:val="20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C70F5"/>
    <w:rPr>
      <w:rFonts w:cs="Times New Roman"/>
      <w:sz w:val="28"/>
      <w:lang w:val="uk-UA"/>
    </w:rPr>
  </w:style>
  <w:style w:type="paragraph" w:styleId="Footer">
    <w:name w:val="footer"/>
    <w:basedOn w:val="Normal"/>
    <w:link w:val="FooterChar"/>
    <w:uiPriority w:val="99"/>
    <w:rsid w:val="00FA7DA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7DA3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B24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246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A8222A"/>
    <w:pPr>
      <w:spacing w:before="100" w:beforeAutospacing="1" w:after="100" w:afterAutospacing="1" w:line="240" w:lineRule="auto"/>
    </w:pPr>
  </w:style>
  <w:style w:type="character" w:customStyle="1" w:styleId="NormalWebChar">
    <w:name w:val="Normal (Web) Char"/>
    <w:basedOn w:val="DefaultParagraphFont"/>
    <w:link w:val="NormalWeb"/>
    <w:uiPriority w:val="99"/>
    <w:locked/>
    <w:rsid w:val="00A8222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373</TotalTime>
  <Pages>2</Pages>
  <Words>681</Words>
  <Characters>3885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совет</dc:creator>
  <cp:keywords/>
  <dc:description/>
  <cp:lastModifiedBy>вс2</cp:lastModifiedBy>
  <cp:revision>16</cp:revision>
  <cp:lastPrinted>2021-06-17T07:49:00Z</cp:lastPrinted>
  <dcterms:created xsi:type="dcterms:W3CDTF">2021-06-03T10:35:00Z</dcterms:created>
  <dcterms:modified xsi:type="dcterms:W3CDTF">2021-06-25T11:21:00Z</dcterms:modified>
</cp:coreProperties>
</file>